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8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3"/>
        <w:gridCol w:w="222"/>
        <w:gridCol w:w="222"/>
      </w:tblGrid>
      <w:tr w:rsidR="00061730" w:rsidRPr="00061730" w:rsidTr="000D3A80">
        <w:tc>
          <w:tcPr>
            <w:tcW w:w="5529" w:type="dxa"/>
          </w:tcPr>
          <w:p w:rsidR="00C04167" w:rsidRPr="00061730" w:rsidRDefault="007972B7" w:rsidP="000D3A80">
            <w:pPr>
              <w:pStyle w:val="ConsPlusNormal"/>
              <w:spacing w:line="276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972B7">
              <w:rPr>
                <w:rFonts w:ascii="Liberation Serif" w:hAnsi="Liberation Serif"/>
                <w:noProof/>
                <w:sz w:val="24"/>
                <w:szCs w:val="24"/>
              </w:rPr>
              <w:drawing>
                <wp:inline distT="0" distB="0" distL="0" distR="0">
                  <wp:extent cx="6551599" cy="2537943"/>
                  <wp:effectExtent l="0" t="0" r="0" b="0"/>
                  <wp:docPr id="1" name="Рисунок 1" descr="D:\Users\Tutor\Desktop\1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utor\Desktop\1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769" cy="254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C04167" w:rsidRPr="00061730" w:rsidRDefault="00C04167" w:rsidP="000D3A80">
            <w:pPr>
              <w:pStyle w:val="ConsPlusNormal"/>
              <w:spacing w:line="276" w:lineRule="auto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1" w:type="dxa"/>
          </w:tcPr>
          <w:p w:rsidR="00C04167" w:rsidRPr="00061730" w:rsidRDefault="00C04167" w:rsidP="000D3A80">
            <w:pPr>
              <w:pStyle w:val="ConsPlusNormal"/>
              <w:spacing w:line="276" w:lineRule="auto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4167" w:rsidRPr="00EA57B4" w:rsidRDefault="00C04167" w:rsidP="00C04167">
      <w:pPr>
        <w:spacing w:line="276" w:lineRule="auto"/>
        <w:jc w:val="both"/>
        <w:rPr>
          <w:rFonts w:ascii="Liberation Serif" w:hAnsi="Liberation Serif" w:cs="Arial"/>
          <w:b/>
          <w:sz w:val="28"/>
          <w:szCs w:val="28"/>
        </w:rPr>
      </w:pPr>
    </w:p>
    <w:p w:rsidR="00C04167" w:rsidRDefault="00C04167" w:rsidP="00C04167">
      <w:pPr>
        <w:pStyle w:val="30"/>
        <w:shd w:val="clear" w:color="auto" w:fill="auto"/>
        <w:spacing w:before="0" w:after="0" w:line="280" w:lineRule="exact"/>
        <w:ind w:left="4220" w:hanging="4220"/>
        <w:jc w:val="center"/>
      </w:pPr>
    </w:p>
    <w:p w:rsidR="00D31FD6" w:rsidRDefault="00D31FD6" w:rsidP="00D31FD6">
      <w:pPr>
        <w:pStyle w:val="30"/>
        <w:numPr>
          <w:ilvl w:val="0"/>
          <w:numId w:val="3"/>
        </w:numPr>
        <w:shd w:val="clear" w:color="auto" w:fill="auto"/>
        <w:spacing w:before="0" w:after="300" w:line="240" w:lineRule="auto"/>
      </w:pPr>
      <w:bookmarkStart w:id="0" w:name="_GoBack"/>
      <w:bookmarkEnd w:id="0"/>
      <w:r w:rsidRPr="00D31FD6">
        <w:t>Нормативно – правовая база</w:t>
      </w:r>
    </w:p>
    <w:p w:rsidR="00D31FD6" w:rsidRPr="002B0E96" w:rsidRDefault="002B0E96" w:rsidP="002B0E96">
      <w:pPr>
        <w:pStyle w:val="30"/>
        <w:numPr>
          <w:ilvl w:val="1"/>
          <w:numId w:val="3"/>
        </w:numPr>
        <w:shd w:val="clear" w:color="auto" w:fill="auto"/>
        <w:spacing w:before="0" w:after="300" w:line="276" w:lineRule="auto"/>
        <w:ind w:left="0" w:firstLine="709"/>
        <w:outlineLvl w:val="0"/>
        <w:rPr>
          <w:b w:val="0"/>
          <w:bCs w:val="0"/>
        </w:rPr>
      </w:pPr>
      <w:r w:rsidRPr="002B0E96">
        <w:rPr>
          <w:b w:val="0"/>
          <w:bCs w:val="0"/>
        </w:rPr>
        <w:t>Н</w:t>
      </w:r>
      <w:r w:rsidR="00D31FD6" w:rsidRPr="002B0E96">
        <w:rPr>
          <w:b w:val="0"/>
          <w:bCs w:val="0"/>
        </w:rPr>
        <w:t>астоящее положение</w:t>
      </w:r>
      <w:r w:rsidRPr="002B0E96">
        <w:rPr>
          <w:b w:val="0"/>
          <w:bCs w:val="0"/>
        </w:rPr>
        <w:t xml:space="preserve"> разработано в соответствии с Федеральным законом от 29.12.2012 №273-Ф3 «Об образовании в Российской Федерации» (ст.34 п.1.26); </w:t>
      </w:r>
      <w:r w:rsidR="00D31FD6" w:rsidRPr="002B0E96">
        <w:rPr>
          <w:b w:val="0"/>
          <w:bCs w:val="0"/>
        </w:rPr>
        <w:t>Приказ Минобразования РФ от 03.12.1999 N 1076 (ред. от 06.05.2000, с изм. от 09.01.2007) 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</w:t>
      </w:r>
      <w:r w:rsidRPr="002B0E96">
        <w:rPr>
          <w:b w:val="0"/>
          <w:bCs w:val="0"/>
        </w:rPr>
        <w:t xml:space="preserve">; </w:t>
      </w:r>
      <w:r w:rsidR="00D31FD6" w:rsidRPr="002B0E96">
        <w:rPr>
          <w:b w:val="0"/>
          <w:bCs w:val="0"/>
        </w:rPr>
        <w:t>Приказ Министерства образования и науки Российской Федерации (Минобрнауки России) от 23 июня 2014 г. N 685 г. Москва "Об утверждении Порядка выдачи медали "За особые успехи в учении"</w:t>
      </w:r>
      <w:r w:rsidRPr="002B0E96">
        <w:rPr>
          <w:b w:val="0"/>
          <w:bCs w:val="0"/>
        </w:rPr>
        <w:t xml:space="preserve">; </w:t>
      </w:r>
      <w:r w:rsidR="00D31FD6" w:rsidRPr="002B0E96">
        <w:rPr>
          <w:b w:val="0"/>
          <w:bCs w:val="0"/>
        </w:rPr>
        <w:t>Приказ Министерства образования и науки</w:t>
      </w:r>
      <w:r w:rsidRPr="002B0E96">
        <w:rPr>
          <w:b w:val="0"/>
          <w:bCs w:val="0"/>
        </w:rPr>
        <w:t xml:space="preserve"> РФ от 14 февраля 2014 г. N 115 </w:t>
      </w:r>
      <w:r w:rsidR="00D31FD6" w:rsidRPr="002B0E96">
        <w:rPr>
          <w:b w:val="0"/>
          <w:bCs w:val="0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  <w:r w:rsidRPr="002B0E96">
        <w:rPr>
          <w:b w:val="0"/>
          <w:bCs w:val="0"/>
        </w:rPr>
        <w:t>(</w:t>
      </w:r>
      <w:r w:rsidR="00D31FD6" w:rsidRPr="002B0E96">
        <w:rPr>
          <w:b w:val="0"/>
          <w:bCs w:val="0"/>
        </w:rPr>
        <w:t>С изменениями и дополнениями от:17 апреля, 28 мая 2014 г., 8 июня 2015 г., 31 мая 2016 г., 9 января 2017 г., 17 декабря 2018 г.</w:t>
      </w:r>
      <w:r w:rsidRPr="002B0E96">
        <w:rPr>
          <w:b w:val="0"/>
          <w:bCs w:val="0"/>
        </w:rPr>
        <w:t>)</w:t>
      </w:r>
    </w:p>
    <w:p w:rsidR="002B0E96" w:rsidRPr="002B0E96" w:rsidRDefault="002B0E96" w:rsidP="002B0E96">
      <w:pPr>
        <w:pStyle w:val="30"/>
        <w:numPr>
          <w:ilvl w:val="0"/>
          <w:numId w:val="3"/>
        </w:numPr>
        <w:shd w:val="clear" w:color="auto" w:fill="auto"/>
        <w:spacing w:before="0" w:after="300" w:line="240" w:lineRule="auto"/>
        <w:outlineLvl w:val="0"/>
      </w:pPr>
      <w:r w:rsidRPr="002B0E96">
        <w:t>Порядок выдачи медали «За особые успехи в учении», похвальной грамоты «За особые успехи в изучении отдельных предметов» и похвального листа «За отличные успехи в учении»</w:t>
      </w:r>
    </w:p>
    <w:p w:rsidR="002B0E96" w:rsidRDefault="00DF75EE" w:rsidP="002B0E9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370" w:lineRule="exact"/>
        <w:ind w:left="0" w:firstLine="709"/>
        <w:jc w:val="both"/>
      </w:pPr>
      <w:r>
        <w:t>Выпускники и обучающиеся образовательного учреждения, проявив</w:t>
      </w:r>
      <w:r>
        <w:rPr>
          <w:rStyle w:val="22"/>
        </w:rPr>
        <w:t>ш</w:t>
      </w:r>
      <w:r>
        <w:t>ие способности и трудолюбие в учении, награждаются медалью «За особые успехи в учении», похвальной грамотой «За особые успехи в изучении отдельных предметов» и похвальным листом «За отличные успехи в учении».</w:t>
      </w:r>
    </w:p>
    <w:p w:rsidR="002B0E96" w:rsidRDefault="00DF75EE" w:rsidP="002B0E9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370" w:lineRule="exact"/>
        <w:ind w:left="0" w:firstLine="709"/>
        <w:jc w:val="both"/>
      </w:pPr>
      <w:r>
        <w:t xml:space="preserve">Медалью «За особые успехи в учении» награждаются выпускники XI класса общеобразовательного учреждения, независимо от формы получения образования, завершившие освоение образовательных программ среднего общего образования, успешно прошедшие государственную итоговую аттестацию и получившие по русскому языку и математике профильного уровня не менее 70 </w:t>
      </w:r>
      <w:r>
        <w:lastRenderedPageBreak/>
        <w:t>баллов, по математике базового уровня оценку «отлично», а также имеющих итоговые оценки по всем предметам учебного плана «отлично».</w:t>
      </w:r>
    </w:p>
    <w:p w:rsidR="00A95B28" w:rsidRDefault="00DF75EE" w:rsidP="002B0E9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370" w:lineRule="exact"/>
        <w:ind w:left="0" w:firstLine="709"/>
        <w:jc w:val="both"/>
      </w:pPr>
      <w:r>
        <w:t>Похвальной грамотой «За особые успехи в изучении отдельных предметов» награждаются, независимо от формы получения образования, выпускники IX и XI классов общеобразовательного учреждения:</w:t>
      </w:r>
    </w:p>
    <w:p w:rsidR="00A95B28" w:rsidRDefault="00DF75E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70" w:lineRule="exact"/>
        <w:ind w:firstLine="600"/>
        <w:jc w:val="both"/>
      </w:pPr>
      <w:r>
        <w:t>достигшие особых успехов (результаты не ниже городского уровня) в изучении одного или нескольких предметов,</w:t>
      </w:r>
    </w:p>
    <w:p w:rsidR="00A95B28" w:rsidRDefault="00DF75E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70" w:lineRule="exact"/>
        <w:ind w:firstLine="600"/>
        <w:jc w:val="both"/>
      </w:pPr>
      <w:r>
        <w:t>имеющие по этому предмету (предметам) четвертные (полугодовые), годовые и итоговые, отметки «отлично» за время обучения в классах соответствующего уровня общего образования,</w:t>
      </w:r>
    </w:p>
    <w:p w:rsidR="002B0E96" w:rsidRDefault="00DF75EE" w:rsidP="002B0E96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370" w:lineRule="exact"/>
        <w:ind w:firstLine="600"/>
        <w:jc w:val="both"/>
      </w:pPr>
      <w:r>
        <w:t>при положительных отметках по остальным предметам.</w:t>
      </w:r>
    </w:p>
    <w:p w:rsidR="002B0E96" w:rsidRDefault="00DF75EE" w:rsidP="002B0E96">
      <w:pPr>
        <w:pStyle w:val="20"/>
        <w:numPr>
          <w:ilvl w:val="1"/>
          <w:numId w:val="3"/>
        </w:numPr>
        <w:shd w:val="clear" w:color="auto" w:fill="auto"/>
        <w:tabs>
          <w:tab w:val="left" w:pos="142"/>
        </w:tabs>
        <w:spacing w:line="370" w:lineRule="exact"/>
        <w:ind w:left="142" w:firstLine="567"/>
        <w:jc w:val="both"/>
      </w:pPr>
      <w:r>
        <w:t>Похвальным листом «За отличные успехи в учении» награждаются обучающиеся переводных классов, успешно прошедшие промежуточную аттестацию и имеющие четвертные (полугодовые), годовые и итоговые отметки «отлично» по всем предметам учебного плана, изучавшимся в соответствующем классе.</w:t>
      </w:r>
    </w:p>
    <w:p w:rsidR="00061730" w:rsidRDefault="00DF75EE" w:rsidP="00061730">
      <w:pPr>
        <w:pStyle w:val="20"/>
        <w:numPr>
          <w:ilvl w:val="1"/>
          <w:numId w:val="3"/>
        </w:numPr>
        <w:shd w:val="clear" w:color="auto" w:fill="auto"/>
        <w:tabs>
          <w:tab w:val="left" w:pos="142"/>
        </w:tabs>
        <w:spacing w:line="370" w:lineRule="exact"/>
        <w:ind w:left="142" w:firstLine="567"/>
        <w:jc w:val="both"/>
      </w:pPr>
      <w:r>
        <w:t>Решение о награждении выпускников общеобразовательного учреждения похвальной грамотой «За особые успехи в изучении отдельных предметов» и похвальным листом «За отличные успехи в учении» принимается педагогическим советом общеобразовательного учреждения.</w:t>
      </w:r>
    </w:p>
    <w:p w:rsidR="00061730" w:rsidRPr="00061730" w:rsidRDefault="00061730" w:rsidP="00061730">
      <w:pPr>
        <w:pStyle w:val="20"/>
        <w:numPr>
          <w:ilvl w:val="1"/>
          <w:numId w:val="3"/>
        </w:numPr>
        <w:shd w:val="clear" w:color="auto" w:fill="auto"/>
        <w:tabs>
          <w:tab w:val="left" w:pos="142"/>
        </w:tabs>
        <w:spacing w:line="370" w:lineRule="exact"/>
        <w:ind w:left="142" w:firstLine="567"/>
        <w:jc w:val="both"/>
      </w:pPr>
      <w:r>
        <w:t xml:space="preserve">Учет выдачи </w:t>
      </w:r>
      <w:r w:rsidRPr="002B0E96">
        <w:t>медали «За особые успехи в учении», похвальной грамоты «За особые успехи в изучении отдельных предметов» и похвального листа «За отличные успехи в учении»</w:t>
      </w:r>
      <w:r>
        <w:t xml:space="preserve"> ведется в журналах регистрации медалей, похвальных грамот и листов.</w:t>
      </w:r>
    </w:p>
    <w:p w:rsidR="00061730" w:rsidRDefault="00061730" w:rsidP="00061730">
      <w:pPr>
        <w:pStyle w:val="20"/>
        <w:shd w:val="clear" w:color="auto" w:fill="auto"/>
        <w:tabs>
          <w:tab w:val="left" w:pos="142"/>
        </w:tabs>
        <w:spacing w:line="370" w:lineRule="exact"/>
        <w:ind w:left="709"/>
        <w:jc w:val="both"/>
      </w:pPr>
    </w:p>
    <w:sectPr w:rsidR="00061730">
      <w:pgSz w:w="11900" w:h="16840"/>
      <w:pgMar w:top="740" w:right="535" w:bottom="740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D9" w:rsidRDefault="00AE22D9">
      <w:r>
        <w:separator/>
      </w:r>
    </w:p>
  </w:endnote>
  <w:endnote w:type="continuationSeparator" w:id="0">
    <w:p w:rsidR="00AE22D9" w:rsidRDefault="00AE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D9" w:rsidRDefault="00AE22D9"/>
  </w:footnote>
  <w:footnote w:type="continuationSeparator" w:id="0">
    <w:p w:rsidR="00AE22D9" w:rsidRDefault="00AE22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B62"/>
    <w:multiLevelType w:val="multilevel"/>
    <w:tmpl w:val="691C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6B623A"/>
    <w:multiLevelType w:val="multilevel"/>
    <w:tmpl w:val="94D8C4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 w15:restartNumberingAfterBreak="0">
    <w:nsid w:val="630454C1"/>
    <w:multiLevelType w:val="multilevel"/>
    <w:tmpl w:val="513A8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5B28"/>
    <w:rsid w:val="00061730"/>
    <w:rsid w:val="002B0E96"/>
    <w:rsid w:val="007972B7"/>
    <w:rsid w:val="00A95B28"/>
    <w:rsid w:val="00AE22D9"/>
    <w:rsid w:val="00C04167"/>
    <w:rsid w:val="00D31FD6"/>
    <w:rsid w:val="00D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B383-D588-4E1C-81B8-DB73876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D31FD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C041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416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1FD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D31F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D31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52">
    <w:name w:val="s_52"/>
    <w:basedOn w:val="a"/>
    <w:rsid w:val="00D31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617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doronkina</dc:creator>
  <cp:keywords/>
  <cp:lastModifiedBy>Tutor</cp:lastModifiedBy>
  <cp:revision>6</cp:revision>
  <cp:lastPrinted>2019-11-02T08:54:00Z</cp:lastPrinted>
  <dcterms:created xsi:type="dcterms:W3CDTF">2019-11-02T08:15:00Z</dcterms:created>
  <dcterms:modified xsi:type="dcterms:W3CDTF">2019-11-14T09:05:00Z</dcterms:modified>
</cp:coreProperties>
</file>